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271D" w14:textId="77777777" w:rsidR="002D06EF" w:rsidRP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ГЕНЕРАЛЬНОМУ ПРОКУРОРУ РК</w:t>
      </w:r>
    </w:p>
    <w:p w14:paraId="11058397" w14:textId="77777777" w:rsid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  <w:t>ДАУЛБАЕВУ А.</w:t>
      </w:r>
    </w:p>
    <w:p w14:paraId="1B95FBAB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Адрес: </w:t>
      </w:r>
    </w:p>
    <w:p w14:paraId="63E4915B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A93FC7" w14:textId="77777777" w:rsidR="000D26DA" w:rsidRP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МИНИСТРУ ВНУТРЕННИХ ДЕЛ РК</w:t>
      </w:r>
    </w:p>
    <w:p w14:paraId="42008877" w14:textId="77777777" w:rsid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  <w:t>КАСЫМОВУ К.</w:t>
      </w:r>
    </w:p>
    <w:p w14:paraId="29800889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sz w:val="28"/>
          <w:szCs w:val="28"/>
          <w:lang w:val="ru-RU"/>
        </w:rPr>
        <w:t>Адрес:</w:t>
      </w:r>
    </w:p>
    <w:p w14:paraId="2FD4384D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B80B537" w14:textId="77777777" w:rsidR="000D26DA" w:rsidRPr="000D26DA" w:rsidRDefault="000D26DA" w:rsidP="000D26DA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УПОЛНОМОЧЕННОМУ ПО ПРАВАМ ЧЕЛОВЕКА РК </w:t>
      </w:r>
    </w:p>
    <w:p w14:paraId="13B4F79E" w14:textId="77777777" w:rsidR="000D26DA" w:rsidRP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ШАКИРОВУ А.О.</w:t>
      </w:r>
    </w:p>
    <w:p w14:paraId="208C2CF6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Адрес:</w:t>
      </w:r>
    </w:p>
    <w:p w14:paraId="3CA59490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7411ED2" w14:textId="77777777" w:rsidR="000D26DA" w:rsidRPr="000D26DA" w:rsidRDefault="000D26DA" w:rsidP="000D26DA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ПРЕДСЕДАТЕЛЮ КОМИССИИ ПО ПРАВАМ ЧЕЛОВЕКА ПРИ ПРЕЗИДЕНТЕ РК</w:t>
      </w:r>
    </w:p>
    <w:p w14:paraId="58483534" w14:textId="77777777" w:rsidR="000D26DA" w:rsidRPr="000D26DA" w:rsidRDefault="000D26D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СУЛТАНОВУ К.С.</w:t>
      </w: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652E00B4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Адрес:</w:t>
      </w:r>
    </w:p>
    <w:p w14:paraId="30DDDA0D" w14:textId="77777777" w:rsidR="000D26DA" w:rsidRDefault="000D26D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02E456" w14:textId="77777777" w:rsidR="000D26DA" w:rsidRPr="000D26DA" w:rsidRDefault="000D26DA" w:rsidP="000D26DA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ЧЛЕНУ СОВЕТА ПО ПРАВОВОЙ ПОЛИТИКЕ ПРИ ПРЕЗИДЕНТЕ РК,</w:t>
      </w:r>
    </w:p>
    <w:p w14:paraId="6BFE993F" w14:textId="77777777" w:rsidR="000D26DA" w:rsidRPr="000D26DA" w:rsidRDefault="000D26DA" w:rsidP="000D26DA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ЧЛЕНУ ОБЩЕСТВЕННОГО СОВЕТА ПРИ МИНИСТРЕ ВНУТРЕННИХ ДЕЛ РК</w:t>
      </w:r>
    </w:p>
    <w:p w14:paraId="2149F635" w14:textId="77777777" w:rsidR="000D26DA" w:rsidRDefault="000D26DA" w:rsidP="000D26DA">
      <w:pPr>
        <w:ind w:left="36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>ТУРМАГАМБЕТОВОЙ Ж.У.</w:t>
      </w:r>
    </w:p>
    <w:p w14:paraId="2D770D85" w14:textId="77777777" w:rsidR="000D26DA" w:rsidRDefault="000D26DA" w:rsidP="000D26DA">
      <w:pPr>
        <w:ind w:left="3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Адрес:</w:t>
      </w:r>
    </w:p>
    <w:p w14:paraId="4B4E7EFB" w14:textId="77777777" w:rsidR="000D26DA" w:rsidRDefault="000D26DA" w:rsidP="000D26DA">
      <w:pPr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p w14:paraId="1D6A50F5" w14:textId="77777777" w:rsidR="000D26DA" w:rsidRDefault="000D26DA" w:rsidP="000D26DA">
      <w:pPr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p w14:paraId="12B07E74" w14:textId="77777777" w:rsidR="000D26DA" w:rsidRDefault="000D26DA" w:rsidP="000D26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ИНФОРМАЦИОННАЯ ЗАПИСКА </w:t>
      </w:r>
    </w:p>
    <w:p w14:paraId="17EFEB81" w14:textId="77777777" w:rsidR="000D26DA" w:rsidRDefault="000D26DA" w:rsidP="000D26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(ЗАЯВЛЕНИЕ)</w:t>
      </w:r>
    </w:p>
    <w:p w14:paraId="6A2A72A7" w14:textId="77777777" w:rsidR="000D26DA" w:rsidRDefault="000D26DA" w:rsidP="000D26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7D52BF" w14:textId="34961B79" w:rsidR="000D26DA" w:rsidRDefault="000D26DA" w:rsidP="000D26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«ПРОБЛЕМЫ СОБЛЮДЕНИЯ ПРАВ ОСУЖДЕННЫХ ПРИ НАЗНАЧЕНИИ И ИСПОЛНЕНИИ НАКАЗАНИЯ В ВИДЕ ЛИШЕНИЯ ПРАВА </w:t>
      </w:r>
      <w:r w:rsidR="004245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ЗАНИМАТЬ ОПРЕДЕЛЕННУЮ ДОЛЖНОСТЬ ИЛИ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ЗАНИМАТЬСЯ ОПРЕДЕЛЕННОЙ ДЕЯТЕЛЬНОСТЬЮ»</w:t>
      </w:r>
    </w:p>
    <w:p w14:paraId="6AFA0016" w14:textId="77777777" w:rsidR="001D7D30" w:rsidRDefault="001D7D30" w:rsidP="001D7D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E22F20" w14:textId="0ECAE7B9" w:rsidR="001D7D30" w:rsidRDefault="001D7D30" w:rsidP="006C6204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6C62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Назначение наказания и исчисление сроков</w:t>
      </w:r>
    </w:p>
    <w:p w14:paraId="3C7586EB" w14:textId="5FDADDCF" w:rsidR="000D26DA" w:rsidRPr="006E41CB" w:rsidRDefault="000D26DA" w:rsidP="000D26D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Действующее уголовное законодательство Республики Казахстан предусматривает назначение и исполнение наказания в виде лишения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права </w:t>
      </w:r>
      <w:r w:rsidR="0042457E" w:rsidRPr="00B943BE">
        <w:rPr>
          <w:rFonts w:ascii="Times New Roman" w:hAnsi="Times New Roman" w:cs="Times New Roman"/>
          <w:sz w:val="28"/>
          <w:szCs w:val="28"/>
          <w:lang w:val="ru-RU"/>
        </w:rPr>
        <w:t xml:space="preserve">занимать определенную должность или </w:t>
      </w:r>
      <w:r w:rsidRPr="00B943BE">
        <w:rPr>
          <w:rFonts w:ascii="Times New Roman" w:hAnsi="Times New Roman" w:cs="Times New Roman"/>
          <w:sz w:val="28"/>
          <w:szCs w:val="28"/>
          <w:lang w:val="ru-RU"/>
        </w:rPr>
        <w:t xml:space="preserve">заниматься </w:t>
      </w:r>
      <w:r w:rsidRPr="006E41CB">
        <w:rPr>
          <w:rFonts w:ascii="Times New Roman" w:hAnsi="Times New Roman" w:cs="Times New Roman"/>
          <w:sz w:val="28"/>
          <w:szCs w:val="28"/>
          <w:lang w:val="ru-RU"/>
        </w:rPr>
        <w:t>определенной деятельностью</w:t>
      </w:r>
      <w:r w:rsidR="00B943BE" w:rsidRPr="006E41CB">
        <w:rPr>
          <w:rFonts w:ascii="Times New Roman" w:hAnsi="Times New Roman" w:cs="Times New Roman"/>
          <w:sz w:val="28"/>
          <w:szCs w:val="28"/>
          <w:lang w:val="ru-RU"/>
        </w:rPr>
        <w:t>, причем и как основного, и как дополнительного</w:t>
      </w:r>
      <w:r w:rsidR="0034661A">
        <w:rPr>
          <w:rFonts w:ascii="Times New Roman" w:hAnsi="Times New Roman" w:cs="Times New Roman"/>
          <w:sz w:val="28"/>
          <w:szCs w:val="28"/>
          <w:lang w:val="ru-RU"/>
        </w:rPr>
        <w:t xml:space="preserve"> вида наказания.</w:t>
      </w:r>
    </w:p>
    <w:p w14:paraId="1E632E9D" w14:textId="107B34FD" w:rsidR="00B943BE" w:rsidRPr="00987ADA" w:rsidRDefault="00B943BE" w:rsidP="000D2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DA">
        <w:rPr>
          <w:rFonts w:ascii="Times New Roman" w:hAnsi="Times New Roman" w:cs="Times New Roman"/>
          <w:sz w:val="28"/>
          <w:szCs w:val="28"/>
          <w:lang w:val="ru-RU"/>
        </w:rPr>
        <w:t>Так согласно ч.1 ст.39 УК РК «</w:t>
      </w:r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признанным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виновными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совершении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применяться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>: …</w:t>
      </w:r>
      <w:r w:rsidR="006E41CB"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лишение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занимать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определенную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заниматься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определенной</w:t>
      </w:r>
      <w:proofErr w:type="spellEnd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41CB"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деятельностью</w:t>
      </w:r>
      <w:proofErr w:type="spellEnd"/>
      <w:r w:rsidR="006E41CB" w:rsidRPr="00987ADA">
        <w:rPr>
          <w:rFonts w:ascii="Times New Roman" w:hAnsi="Times New Roman" w:cs="Times New Roman"/>
          <w:color w:val="000000"/>
          <w:sz w:val="28"/>
          <w:szCs w:val="28"/>
        </w:rPr>
        <w:t>;…”.</w:t>
      </w:r>
    </w:p>
    <w:p w14:paraId="3C4640CE" w14:textId="5AF24D82" w:rsidR="00987ADA" w:rsidRPr="00987ADA" w:rsidRDefault="00987ADA" w:rsidP="000D26D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ч.3 ст.39 УК РК “…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Штраф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лишение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занимать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определенную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должность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заниматься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определенной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деятельностью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работам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color w:val="000000"/>
          <w:sz w:val="28"/>
          <w:szCs w:val="28"/>
        </w:rPr>
        <w:t>применяться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качестве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как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основных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так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дополнительных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видов</w:t>
      </w:r>
      <w:proofErr w:type="spellEnd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7ADA">
        <w:rPr>
          <w:rFonts w:ascii="Times New Roman" w:hAnsi="Times New Roman" w:cs="Times New Roman"/>
          <w:b/>
          <w:color w:val="000000"/>
          <w:sz w:val="28"/>
          <w:szCs w:val="28"/>
        </w:rPr>
        <w:t>наказаний</w:t>
      </w:r>
      <w:proofErr w:type="spellEnd"/>
      <w:r w:rsidRPr="00987ADA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</w:p>
    <w:p w14:paraId="03C5B673" w14:textId="77777777" w:rsidR="000D26DA" w:rsidRPr="00987ADA" w:rsidRDefault="000D26DA" w:rsidP="000D26D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5F2E68" w14:textId="77777777" w:rsidR="0034661A" w:rsidRDefault="0034661A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В ст.41 УК РК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содержится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791FCB6" w14:textId="77777777" w:rsidR="0034661A" w:rsidRDefault="0034661A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“1.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определенную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запрещении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либо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2391F3C3" w14:textId="77777777" w:rsidR="0034661A" w:rsidRDefault="0034661A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определенную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пяти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трех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4661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совершение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трех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семи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569D53" w14:textId="77777777" w:rsidR="0034661A" w:rsidRDefault="0034661A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назначено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оно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Особенной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соответствующее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преступление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общественной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совершенного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виновного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суд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признает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невозможным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ним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E6BC5B" w14:textId="60401973" w:rsidR="0034661A" w:rsidRDefault="0034661A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оно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распространяется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отбывания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исчисляется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видам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условном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осуждении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исчисляется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приговора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proofErr w:type="spell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661A">
        <w:rPr>
          <w:rFonts w:ascii="Times New Roman" w:hAnsi="Times New Roman" w:cs="Times New Roman"/>
          <w:color w:val="000000"/>
          <w:sz w:val="28"/>
          <w:szCs w:val="28"/>
        </w:rPr>
        <w:t>силу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466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4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568580" w14:textId="0AA311E0" w:rsidR="007025C1" w:rsidRPr="00EA583B" w:rsidRDefault="007025C1" w:rsidP="0034661A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Исчисление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срока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виде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лишения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занимать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определенные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должности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заниматься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определенной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деятельностью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момента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отбытия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основного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виде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лишения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свободы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вызывает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определенные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вопросы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отношении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правовых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последствий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такого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исчисления</w:t>
      </w:r>
      <w:proofErr w:type="spellEnd"/>
      <w:r w:rsidRPr="00EA58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14:paraId="543B867B" w14:textId="4628042D" w:rsidR="007025C1" w:rsidRDefault="007025C1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условно-досрочного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освобождения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2CF17526" w14:textId="5DA3B901" w:rsidR="007025C1" w:rsidRDefault="007025C1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означает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освобождения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37D8ECF2" w14:textId="0233A429" w:rsidR="007025C1" w:rsidRDefault="007025C1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суммарно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промежутка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816675A" w14:textId="77777777" w:rsidR="00E43BFC" w:rsidRDefault="007025C1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24B6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proofErr w:type="spellEnd"/>
      <w:r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B6F">
        <w:rPr>
          <w:rFonts w:ascii="Times New Roman" w:hAnsi="Times New Roman" w:cs="Times New Roman"/>
          <w:color w:val="000000"/>
          <w:sz w:val="28"/>
          <w:szCs w:val="28"/>
        </w:rPr>
        <w:t>того</w:t>
      </w:r>
      <w:proofErr w:type="spellEnd"/>
      <w:r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4B6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spellEnd"/>
      <w:r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     ч. 4-1</w:t>
      </w:r>
      <w:r w:rsidR="00C24B6F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77 УК РК “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наряду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наказанием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лицу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назначалось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приговору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наказание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погашения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исчисляется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наказаний</w:t>
      </w:r>
      <w:proofErr w:type="spellEnd"/>
      <w:r w:rsidR="00C24B6F" w:rsidRPr="00C24B6F">
        <w:rPr>
          <w:rFonts w:ascii="Times New Roman" w:hAnsi="Times New Roman" w:cs="Times New Roman"/>
          <w:color w:val="000000"/>
          <w:sz w:val="28"/>
          <w:szCs w:val="28"/>
        </w:rPr>
        <w:t>”.</w:t>
      </w:r>
      <w:proofErr w:type="gramEnd"/>
    </w:p>
    <w:p w14:paraId="4DF65911" w14:textId="1709C9C3" w:rsidR="00E43BFC" w:rsidRDefault="00E43BF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назначением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BB1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spellEnd"/>
      <w:r w:rsidR="00FE0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2869E5" w14:textId="3E7326D2" w:rsidR="006C6204" w:rsidRDefault="006C6204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отмечалось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условно-досрочного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освобождения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судимость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погашена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досрочно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D8E0398" w14:textId="44534FD6" w:rsidR="00FE0BB1" w:rsidRDefault="00FE0BB1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наглядности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приведем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два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примера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C2CE28A" w14:textId="47BEAD52" w:rsidR="00FE0BB1" w:rsidRDefault="00FE0BB1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неосторожное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преступление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небольшой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тяжести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годам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содержанием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колонии-поселении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назначением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</w:t>
      </w:r>
      <w:r w:rsidR="00DB697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B3F76B" w14:textId="059842E9" w:rsidR="00FE0BB1" w:rsidRDefault="00FE0BB1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A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лишения свободы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="00EA583B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совершившее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преступление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неосторожн</w:t>
      </w:r>
      <w:r w:rsidR="00BC3A55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="00BC3A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3A55">
        <w:rPr>
          <w:rFonts w:ascii="Times New Roman" w:hAnsi="Times New Roman" w:cs="Times New Roman"/>
          <w:color w:val="000000"/>
          <w:sz w:val="28"/>
          <w:szCs w:val="28"/>
        </w:rPr>
        <w:t>относящееся</w:t>
      </w:r>
      <w:proofErr w:type="spellEnd"/>
      <w:r w:rsidR="00BC3A55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BC3A55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небольшой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тяжести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освобождения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криминально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опасный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13A3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срокам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нахождения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статусе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осужденного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0EF9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spellEnd"/>
      <w:r w:rsidR="00A4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0EF9">
        <w:rPr>
          <w:rFonts w:ascii="Times New Roman" w:hAnsi="Times New Roman" w:cs="Times New Roman"/>
          <w:color w:val="000000"/>
          <w:sz w:val="28"/>
          <w:szCs w:val="28"/>
        </w:rPr>
        <w:t>близко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срокам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лиц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совершивши</w:t>
      </w:r>
      <w:r w:rsidR="00A40EF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особо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тяжкие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прес</w:t>
      </w:r>
      <w:r w:rsidR="00EA583B">
        <w:rPr>
          <w:rFonts w:ascii="Times New Roman" w:hAnsi="Times New Roman" w:cs="Times New Roman"/>
          <w:color w:val="000000"/>
          <w:sz w:val="28"/>
          <w:szCs w:val="28"/>
        </w:rPr>
        <w:t>тупления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83B">
        <w:rPr>
          <w:rFonts w:ascii="Times New Roman" w:hAnsi="Times New Roman" w:cs="Times New Roman"/>
          <w:color w:val="000000"/>
          <w:sz w:val="28"/>
          <w:szCs w:val="28"/>
        </w:rPr>
        <w:t>убийство</w:t>
      </w:r>
      <w:proofErr w:type="spellEnd"/>
      <w:r w:rsidR="00A40EF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A40EF9">
        <w:rPr>
          <w:rFonts w:ascii="Times New Roman" w:hAnsi="Times New Roman" w:cs="Times New Roman"/>
          <w:color w:val="000000"/>
          <w:sz w:val="28"/>
          <w:szCs w:val="28"/>
        </w:rPr>
        <w:t>отягчающими</w:t>
      </w:r>
      <w:proofErr w:type="spellEnd"/>
      <w:r w:rsidR="00A4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0EF9">
        <w:rPr>
          <w:rFonts w:ascii="Times New Roman" w:hAnsi="Times New Roman" w:cs="Times New Roman"/>
          <w:color w:val="000000"/>
          <w:sz w:val="28"/>
          <w:szCs w:val="28"/>
        </w:rPr>
        <w:t>обстоятельствами</w:t>
      </w:r>
      <w:proofErr w:type="spellEnd"/>
      <w:r w:rsidR="00EA58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850B1C7" w14:textId="69470FB5" w:rsidR="00FE0BB1" w:rsidRDefault="00FE0BB1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сложнее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ситуация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преступлениям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400E42C" w14:textId="305385D9" w:rsidR="00213A38" w:rsidRDefault="00FE0BB1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получило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</w:t>
      </w:r>
      <w:r w:rsidR="005B206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совершение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п.в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) ч.4 ст.308 УК РК,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spellEnd"/>
      <w:r w:rsidR="00A40E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назначено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EA583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семи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государственные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отбывания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плюс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погашения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65">
        <w:rPr>
          <w:rFonts w:ascii="Times New Roman" w:hAnsi="Times New Roman" w:cs="Times New Roman"/>
          <w:color w:val="000000"/>
          <w:sz w:val="28"/>
          <w:szCs w:val="28"/>
        </w:rPr>
        <w:t>еще</w:t>
      </w:r>
      <w:proofErr w:type="spellEnd"/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213A38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 w:rsidR="00213A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D582317" w14:textId="64640A0B" w:rsidR="00FE0BB1" w:rsidRDefault="00213A38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понимании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борьбы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исчисление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статусе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FD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A15FD6">
        <w:rPr>
          <w:rFonts w:ascii="Times New Roman" w:hAnsi="Times New Roman" w:cs="Times New Roman"/>
          <w:color w:val="000000"/>
          <w:sz w:val="28"/>
          <w:szCs w:val="28"/>
        </w:rPr>
        <w:t>последущим</w:t>
      </w:r>
      <w:proofErr w:type="spellEnd"/>
      <w:r w:rsidR="00A15FD6">
        <w:rPr>
          <w:rFonts w:ascii="Times New Roman" w:hAnsi="Times New Roman" w:cs="Times New Roman"/>
          <w:color w:val="000000"/>
          <w:sz w:val="28"/>
          <w:szCs w:val="28"/>
        </w:rPr>
        <w:t xml:space="preserve"> 6-летним </w:t>
      </w:r>
      <w:proofErr w:type="spellStart"/>
      <w:r w:rsidR="00A15FD6">
        <w:rPr>
          <w:rFonts w:ascii="Times New Roman" w:hAnsi="Times New Roman" w:cs="Times New Roman"/>
          <w:color w:val="000000"/>
          <w:sz w:val="28"/>
          <w:szCs w:val="28"/>
        </w:rPr>
        <w:t>сроком</w:t>
      </w:r>
      <w:proofErr w:type="spellEnd"/>
      <w:r w:rsidR="00A1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FD6">
        <w:rPr>
          <w:rFonts w:ascii="Times New Roman" w:hAnsi="Times New Roman" w:cs="Times New Roman"/>
          <w:color w:val="000000"/>
          <w:sz w:val="28"/>
          <w:szCs w:val="28"/>
        </w:rPr>
        <w:t>погашения</w:t>
      </w:r>
      <w:proofErr w:type="spellEnd"/>
      <w:r w:rsidR="00A1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FD6">
        <w:rPr>
          <w:rFonts w:ascii="Times New Roman" w:hAnsi="Times New Roman" w:cs="Times New Roman"/>
          <w:color w:val="000000"/>
          <w:sz w:val="28"/>
          <w:szCs w:val="28"/>
        </w:rPr>
        <w:t>судимости</w:t>
      </w:r>
      <w:proofErr w:type="spellEnd"/>
      <w:r w:rsidR="00A15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proofErr w:type="gram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вполне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пропорциональным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даже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сравнению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совершившими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особо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тяжкие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proofErr w:type="spellEnd"/>
      <w:r w:rsidR="00C339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B50C09" w14:textId="77777777" w:rsidR="00883F3C" w:rsidRDefault="00883F3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739A7" w14:textId="6F99A9FB" w:rsidR="00C3398D" w:rsidRDefault="00C3398D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требует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рационального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урегулирования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F9B82BF" w14:textId="77777777" w:rsidR="00883F3C" w:rsidRDefault="00883F3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7F41A1" w14:textId="77777777" w:rsidR="00BC3A55" w:rsidRDefault="00C3398D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FD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озможных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вариантов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предложить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 w:rsidR="00BC3A5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030650F" w14:textId="1B127F94" w:rsidR="00C3398D" w:rsidRDefault="00883F3C" w:rsidP="00E43BF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83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883F3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3398D" w:rsidRPr="00883F3C">
        <w:rPr>
          <w:rFonts w:ascii="Times New Roman" w:hAnsi="Times New Roman" w:cs="Times New Roman"/>
          <w:b/>
          <w:color w:val="000000"/>
          <w:sz w:val="28"/>
          <w:szCs w:val="28"/>
        </w:rPr>
        <w:t>ключить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отбывания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вида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виде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лишения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заним</w:t>
      </w:r>
      <w:r w:rsidR="00BC3A5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ть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определенные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должности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>заниматься</w:t>
      </w:r>
      <w:proofErr w:type="spellEnd"/>
      <w:r w:rsidR="00C3398D" w:rsidRP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определенной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деятельностью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C3A55"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отбывания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колонии-поселении</w:t>
      </w:r>
      <w:proofErr w:type="spellEnd"/>
      <w:r w:rsidR="00C339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14:paraId="6E09233C" w14:textId="43476872" w:rsidR="00C3398D" w:rsidRDefault="00C3398D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отбывающие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колонии-поселении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существу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различными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видами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работают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колонии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свободно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перемещаются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proofErr w:type="spellEnd"/>
      <w:r w:rsidRPr="00C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8D">
        <w:rPr>
          <w:rFonts w:ascii="Times New Roman" w:hAnsi="Times New Roman" w:cs="Times New Roman"/>
          <w:color w:val="000000"/>
          <w:sz w:val="28"/>
          <w:szCs w:val="28"/>
        </w:rPr>
        <w:t>колония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исполняемой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3C11B742" w14:textId="2822A1AA" w:rsidR="00BC3A55" w:rsidRDefault="00BC3A55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траспортные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преступления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колонии-поселении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теоретически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трудоустроены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естественно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возможностью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знакомы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колониях-поселениях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содержались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осужденные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50C999CF" w14:textId="03A15CF8" w:rsidR="00BC3A55" w:rsidRDefault="00BC3A55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Отбывание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колониях-поселениях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схоже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ограничения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2AD7654" w14:textId="02E1A9BF" w:rsidR="00BC3A55" w:rsidRDefault="00BC3A55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обременен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никакими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условиями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обязанностями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07851A9" w14:textId="2491FB5D" w:rsidR="00BC3A55" w:rsidRDefault="00BC3A55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водительского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удостоверения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определенный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вступившим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силу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обвинительным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приговором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F3C">
        <w:rPr>
          <w:rFonts w:ascii="Times New Roman" w:hAnsi="Times New Roman" w:cs="Times New Roman"/>
          <w:color w:val="000000"/>
          <w:sz w:val="28"/>
          <w:szCs w:val="28"/>
        </w:rPr>
        <w:t>суда</w:t>
      </w:r>
      <w:proofErr w:type="spellEnd"/>
      <w:r w:rsidR="00883F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0F64E49F" w14:textId="5E83D91C" w:rsidR="00883F3C" w:rsidRDefault="00883F3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потенциальную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запрещенными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занимать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содержащимися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колониях-поселениях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моежт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из-за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очевидно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отбывания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колонии-поселении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4C0B09CD" w14:textId="77777777" w:rsidR="00883F3C" w:rsidRPr="00C3398D" w:rsidRDefault="00883F3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B2678" w14:textId="283B2774" w:rsidR="00FE0BB1" w:rsidRDefault="00883F3C" w:rsidP="00E43BF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Исчислять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погашения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судимости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момента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отбытия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свободы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одновременно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течением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наказания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лишения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занимать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должности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заниматься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14:paraId="38762A22" w14:textId="77777777" w:rsidR="00883F3C" w:rsidRPr="00883F3C" w:rsidRDefault="00883F3C" w:rsidP="00E43BF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100EA656" w14:textId="4B375DFC" w:rsidR="00E43BFC" w:rsidRDefault="00E43BFC" w:rsidP="00E43B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53EB6" w14:textId="1D0FFA86" w:rsidR="007025C1" w:rsidRPr="00C24B6F" w:rsidRDefault="00C24B6F" w:rsidP="003466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B6F">
        <w:rPr>
          <w:rFonts w:ascii="Times New Roman" w:hAnsi="Times New Roman" w:cs="Times New Roman"/>
          <w:sz w:val="28"/>
          <w:szCs w:val="28"/>
        </w:rPr>
        <w:br/>
      </w:r>
    </w:p>
    <w:p w14:paraId="52F4FB6B" w14:textId="77777777" w:rsidR="000D26DA" w:rsidRPr="0034661A" w:rsidRDefault="000D26DA" w:rsidP="000D26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26DA" w:rsidRPr="0034661A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33"/>
    <w:rsid w:val="000D26DA"/>
    <w:rsid w:val="001D7D30"/>
    <w:rsid w:val="00213A38"/>
    <w:rsid w:val="002D06EF"/>
    <w:rsid w:val="0034661A"/>
    <w:rsid w:val="0042457E"/>
    <w:rsid w:val="004E16A9"/>
    <w:rsid w:val="005B2065"/>
    <w:rsid w:val="006C6204"/>
    <w:rsid w:val="006E41CB"/>
    <w:rsid w:val="007025C1"/>
    <w:rsid w:val="007D61BB"/>
    <w:rsid w:val="00883F3C"/>
    <w:rsid w:val="009173C4"/>
    <w:rsid w:val="00987ADA"/>
    <w:rsid w:val="00A15FD6"/>
    <w:rsid w:val="00A40EF9"/>
    <w:rsid w:val="00A53244"/>
    <w:rsid w:val="00B943BE"/>
    <w:rsid w:val="00BC3A55"/>
    <w:rsid w:val="00C24B6F"/>
    <w:rsid w:val="00C3398D"/>
    <w:rsid w:val="00C63955"/>
    <w:rsid w:val="00DB697E"/>
    <w:rsid w:val="00E43BFC"/>
    <w:rsid w:val="00E66C33"/>
    <w:rsid w:val="00EA583B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D7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1321</Words>
  <Characters>7532</Characters>
  <Application>Microsoft Macintosh Word</Application>
  <DocSecurity>0</DocSecurity>
  <Lines>62</Lines>
  <Paragraphs>17</Paragraphs>
  <ScaleCrop>false</ScaleCrop>
  <Company>KIBHR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24</cp:revision>
  <dcterms:created xsi:type="dcterms:W3CDTF">2013-07-31T10:12:00Z</dcterms:created>
  <dcterms:modified xsi:type="dcterms:W3CDTF">2013-08-01T04:08:00Z</dcterms:modified>
</cp:coreProperties>
</file>